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6FD" w:rsidRPr="006639F4" w:rsidRDefault="002316FD" w:rsidP="00D25E19">
      <w:pPr>
        <w:jc w:val="center"/>
        <w:outlineLvl w:val="0"/>
        <w:rPr>
          <w:sz w:val="28"/>
          <w:szCs w:val="28"/>
        </w:rPr>
      </w:pPr>
      <w:r w:rsidRPr="006639F4">
        <w:rPr>
          <w:sz w:val="28"/>
          <w:szCs w:val="28"/>
        </w:rPr>
        <w:t xml:space="preserve">Муниципальное </w:t>
      </w:r>
      <w:r w:rsidR="006639F4" w:rsidRPr="006639F4">
        <w:rPr>
          <w:sz w:val="28"/>
          <w:szCs w:val="28"/>
        </w:rPr>
        <w:t>бюджетное дошкольное</w:t>
      </w:r>
      <w:r w:rsidRPr="006639F4">
        <w:rPr>
          <w:sz w:val="28"/>
          <w:szCs w:val="28"/>
        </w:rPr>
        <w:t xml:space="preserve"> образовательное учреждение  </w:t>
      </w:r>
    </w:p>
    <w:p w:rsidR="002316FD" w:rsidRPr="006639F4" w:rsidRDefault="002316FD" w:rsidP="00D25E19">
      <w:pPr>
        <w:jc w:val="center"/>
        <w:outlineLvl w:val="0"/>
        <w:rPr>
          <w:sz w:val="28"/>
          <w:szCs w:val="28"/>
        </w:rPr>
      </w:pPr>
      <w:r w:rsidRPr="006639F4">
        <w:rPr>
          <w:sz w:val="28"/>
          <w:szCs w:val="28"/>
        </w:rPr>
        <w:t xml:space="preserve"> «Детский сад №17 комбинированного вида»</w:t>
      </w:r>
    </w:p>
    <w:p w:rsidR="002316FD" w:rsidRPr="006639F4" w:rsidRDefault="002316FD" w:rsidP="00D25E19">
      <w:pPr>
        <w:jc w:val="center"/>
        <w:outlineLvl w:val="0"/>
        <w:rPr>
          <w:sz w:val="28"/>
          <w:szCs w:val="28"/>
        </w:rPr>
      </w:pPr>
      <w:r w:rsidRPr="006639F4">
        <w:rPr>
          <w:sz w:val="28"/>
          <w:szCs w:val="28"/>
        </w:rPr>
        <w:t>г. Новозыбкова Брянской области</w:t>
      </w:r>
    </w:p>
    <w:p w:rsidR="002316FD" w:rsidRPr="007F5A31" w:rsidRDefault="002F13D6" w:rsidP="00D25E19">
      <w:pPr>
        <w:rPr>
          <w:sz w:val="32"/>
          <w:szCs w:val="32"/>
        </w:rPr>
      </w:pPr>
      <w:r w:rsidRPr="002F13D6">
        <w:rPr>
          <w:noProof/>
        </w:rPr>
        <w:pict>
          <v:line id="_x0000_s1026" style="position:absolute;z-index:251657728" from="-464.25pt,7.6pt" to="3.75pt,7.6pt" strokeweight="4.5pt">
            <v:stroke linestyle="thinThick"/>
          </v:line>
        </w:pict>
      </w:r>
    </w:p>
    <w:tbl>
      <w:tblPr>
        <w:tblpPr w:leftFromText="180" w:rightFromText="180" w:vertAnchor="page" w:horzAnchor="margin" w:tblpY="2371"/>
        <w:tblW w:w="0" w:type="auto"/>
        <w:tblLayout w:type="fixed"/>
        <w:tblCellMar>
          <w:left w:w="0" w:type="dxa"/>
          <w:right w:w="0" w:type="dxa"/>
        </w:tblCellMar>
        <w:tblLook w:val="00A0"/>
      </w:tblPr>
      <w:tblGrid>
        <w:gridCol w:w="4600"/>
        <w:gridCol w:w="4840"/>
      </w:tblGrid>
      <w:tr w:rsidR="003B4E06" w:rsidRPr="00E24950" w:rsidTr="003B4E06">
        <w:trPr>
          <w:trHeight w:val="253"/>
        </w:trPr>
        <w:tc>
          <w:tcPr>
            <w:tcW w:w="4600" w:type="dxa"/>
            <w:vAlign w:val="bottom"/>
          </w:tcPr>
          <w:p w:rsidR="003B4E06" w:rsidRPr="00E24950" w:rsidRDefault="003B4E06" w:rsidP="003B4E06">
            <w:pPr>
              <w:rPr>
                <w:sz w:val="20"/>
                <w:szCs w:val="20"/>
              </w:rPr>
            </w:pPr>
            <w:r>
              <w:t>СОГЛАСОВАНО</w:t>
            </w:r>
          </w:p>
        </w:tc>
        <w:tc>
          <w:tcPr>
            <w:tcW w:w="4840" w:type="dxa"/>
            <w:vAlign w:val="bottom"/>
          </w:tcPr>
          <w:p w:rsidR="003B4E06" w:rsidRPr="00E24950" w:rsidRDefault="003B4E06" w:rsidP="003B4E06">
            <w:pPr>
              <w:ind w:left="905"/>
              <w:jc w:val="center"/>
              <w:rPr>
                <w:sz w:val="20"/>
                <w:szCs w:val="20"/>
              </w:rPr>
            </w:pPr>
            <w:r>
              <w:t>УТВЕРЖДЕНО</w:t>
            </w:r>
          </w:p>
        </w:tc>
      </w:tr>
      <w:tr w:rsidR="003B4E06" w:rsidRPr="00E24950" w:rsidTr="003B4E06">
        <w:trPr>
          <w:trHeight w:val="276"/>
        </w:trPr>
        <w:tc>
          <w:tcPr>
            <w:tcW w:w="4600" w:type="dxa"/>
            <w:vAlign w:val="bottom"/>
          </w:tcPr>
          <w:p w:rsidR="003B4E06" w:rsidRPr="00E24950" w:rsidRDefault="003B4E06" w:rsidP="003B4E06">
            <w:pPr>
              <w:rPr>
                <w:sz w:val="20"/>
                <w:szCs w:val="20"/>
              </w:rPr>
            </w:pPr>
            <w:r>
              <w:rPr>
                <w:sz w:val="24"/>
                <w:szCs w:val="24"/>
              </w:rPr>
              <w:t>протокол заседания Совета ДОУ</w:t>
            </w:r>
          </w:p>
        </w:tc>
        <w:tc>
          <w:tcPr>
            <w:tcW w:w="4840" w:type="dxa"/>
            <w:vAlign w:val="bottom"/>
          </w:tcPr>
          <w:p w:rsidR="003B4E06" w:rsidRPr="00E24950" w:rsidRDefault="003B4E06" w:rsidP="003B4E06">
            <w:pPr>
              <w:ind w:left="1340"/>
              <w:rPr>
                <w:sz w:val="20"/>
                <w:szCs w:val="20"/>
              </w:rPr>
            </w:pPr>
            <w:r>
              <w:rPr>
                <w:sz w:val="24"/>
                <w:szCs w:val="24"/>
              </w:rPr>
              <w:t>приказом заведующего МБДОУ</w:t>
            </w:r>
          </w:p>
        </w:tc>
      </w:tr>
      <w:tr w:rsidR="003B4E06" w:rsidRPr="00E24950" w:rsidTr="003B4E06">
        <w:trPr>
          <w:trHeight w:val="279"/>
        </w:trPr>
        <w:tc>
          <w:tcPr>
            <w:tcW w:w="4600" w:type="dxa"/>
            <w:vAlign w:val="bottom"/>
          </w:tcPr>
          <w:p w:rsidR="003B4E06" w:rsidRDefault="005102E0" w:rsidP="000C47CF">
            <w:r>
              <w:t xml:space="preserve">Протокол №  </w:t>
            </w:r>
            <w:r w:rsidR="00DF4F7D">
              <w:t>5</w:t>
            </w:r>
            <w:r>
              <w:t xml:space="preserve">  </w:t>
            </w:r>
            <w:r w:rsidR="003B4E06">
              <w:t>от</w:t>
            </w:r>
            <w:r w:rsidR="000C47CF">
              <w:t xml:space="preserve"> </w:t>
            </w:r>
            <w:r>
              <w:t>30.01.2026</w:t>
            </w:r>
          </w:p>
          <w:p w:rsidR="005102E0" w:rsidRDefault="005102E0" w:rsidP="000C47CF">
            <w:r>
              <w:t>Председатель профсоюзного комитета</w:t>
            </w:r>
          </w:p>
          <w:p w:rsidR="005102E0" w:rsidRPr="005102E0" w:rsidRDefault="005102E0" w:rsidP="000C47CF">
            <w:proofErr w:type="spellStart"/>
            <w:r>
              <w:t>____________________Помелухо</w:t>
            </w:r>
            <w:proofErr w:type="spellEnd"/>
            <w:r>
              <w:t xml:space="preserve"> Н.А.</w:t>
            </w:r>
          </w:p>
        </w:tc>
        <w:tc>
          <w:tcPr>
            <w:tcW w:w="4840" w:type="dxa"/>
            <w:vAlign w:val="bottom"/>
          </w:tcPr>
          <w:p w:rsidR="003B4E06" w:rsidRPr="00E24950" w:rsidRDefault="003B4E06" w:rsidP="003B4E06">
            <w:pPr>
              <w:ind w:left="1240"/>
              <w:rPr>
                <w:sz w:val="20"/>
                <w:szCs w:val="20"/>
              </w:rPr>
            </w:pPr>
            <w:r>
              <w:rPr>
                <w:w w:val="99"/>
                <w:sz w:val="24"/>
                <w:szCs w:val="24"/>
              </w:rPr>
              <w:t xml:space="preserve">«Детский сад № 17 комбинированного вида» </w:t>
            </w:r>
            <w:proofErr w:type="gramStart"/>
            <w:r>
              <w:rPr>
                <w:w w:val="99"/>
                <w:sz w:val="24"/>
                <w:szCs w:val="24"/>
              </w:rPr>
              <w:t>г</w:t>
            </w:r>
            <w:proofErr w:type="gramEnd"/>
            <w:r>
              <w:rPr>
                <w:w w:val="99"/>
                <w:sz w:val="24"/>
                <w:szCs w:val="24"/>
              </w:rPr>
              <w:t xml:space="preserve">. Новозыбкова </w:t>
            </w:r>
          </w:p>
        </w:tc>
      </w:tr>
      <w:tr w:rsidR="003B4E06" w:rsidRPr="00E24950" w:rsidTr="003B4E06">
        <w:trPr>
          <w:trHeight w:val="288"/>
        </w:trPr>
        <w:tc>
          <w:tcPr>
            <w:tcW w:w="4600" w:type="dxa"/>
            <w:vAlign w:val="bottom"/>
          </w:tcPr>
          <w:p w:rsidR="003B4E06" w:rsidRPr="00E24950" w:rsidRDefault="003B4E06" w:rsidP="003B4E06">
            <w:pPr>
              <w:rPr>
                <w:sz w:val="24"/>
                <w:szCs w:val="24"/>
              </w:rPr>
            </w:pPr>
          </w:p>
        </w:tc>
        <w:tc>
          <w:tcPr>
            <w:tcW w:w="4840" w:type="dxa"/>
            <w:vAlign w:val="bottom"/>
          </w:tcPr>
          <w:p w:rsidR="003B4E06" w:rsidRPr="00E24950" w:rsidRDefault="006639F4" w:rsidP="005102E0">
            <w:pPr>
              <w:ind w:left="825"/>
              <w:jc w:val="center"/>
              <w:rPr>
                <w:sz w:val="20"/>
                <w:szCs w:val="20"/>
              </w:rPr>
            </w:pPr>
            <w:r w:rsidRPr="006639F4">
              <w:t>От 02.02.2026</w:t>
            </w:r>
            <w:r w:rsidR="003B4E06" w:rsidRPr="006639F4">
              <w:t xml:space="preserve"> №</w:t>
            </w:r>
            <w:r>
              <w:t>21</w:t>
            </w:r>
            <w:r w:rsidR="003B4E06">
              <w:t xml:space="preserve"> </w:t>
            </w:r>
          </w:p>
        </w:tc>
      </w:tr>
    </w:tbl>
    <w:p w:rsidR="002316FD" w:rsidRDefault="002316FD">
      <w:pPr>
        <w:spacing w:line="396" w:lineRule="exact"/>
        <w:rPr>
          <w:sz w:val="24"/>
          <w:szCs w:val="24"/>
        </w:rPr>
      </w:pPr>
    </w:p>
    <w:p w:rsidR="002316FD" w:rsidRDefault="002316FD">
      <w:pPr>
        <w:spacing w:line="326" w:lineRule="exact"/>
        <w:rPr>
          <w:sz w:val="24"/>
          <w:szCs w:val="24"/>
        </w:rPr>
      </w:pPr>
    </w:p>
    <w:p w:rsidR="003B4E06" w:rsidRDefault="003B4E06">
      <w:pPr>
        <w:spacing w:line="326" w:lineRule="exact"/>
        <w:rPr>
          <w:sz w:val="24"/>
          <w:szCs w:val="24"/>
        </w:rPr>
      </w:pPr>
    </w:p>
    <w:p w:rsidR="003B4E06" w:rsidRDefault="003B4E06">
      <w:pPr>
        <w:spacing w:line="326" w:lineRule="exact"/>
        <w:rPr>
          <w:sz w:val="24"/>
          <w:szCs w:val="24"/>
        </w:rPr>
      </w:pPr>
    </w:p>
    <w:p w:rsidR="003B4E06" w:rsidRDefault="003B4E06">
      <w:pPr>
        <w:spacing w:line="326" w:lineRule="exact"/>
        <w:rPr>
          <w:sz w:val="24"/>
          <w:szCs w:val="24"/>
        </w:rPr>
      </w:pPr>
    </w:p>
    <w:p w:rsidR="00D07980" w:rsidRPr="00D07980" w:rsidRDefault="00D07980" w:rsidP="00D07980">
      <w:pPr>
        <w:jc w:val="center"/>
        <w:rPr>
          <w:b/>
          <w:sz w:val="32"/>
          <w:szCs w:val="32"/>
        </w:rPr>
      </w:pPr>
      <w:r w:rsidRPr="00D07980">
        <w:rPr>
          <w:b/>
          <w:bCs/>
          <w:sz w:val="32"/>
          <w:szCs w:val="32"/>
        </w:rPr>
        <w:t>П</w:t>
      </w:r>
      <w:r w:rsidRPr="00D07980">
        <w:rPr>
          <w:rStyle w:val="docuntyped-name"/>
          <w:b/>
          <w:sz w:val="32"/>
          <w:szCs w:val="32"/>
        </w:rPr>
        <w:t>оложение о нормах профессиональной этики педагогических работников</w:t>
      </w:r>
    </w:p>
    <w:p w:rsidR="00D07980" w:rsidRPr="00D07980" w:rsidRDefault="00D07980" w:rsidP="00D07980">
      <w:pPr>
        <w:jc w:val="center"/>
        <w:rPr>
          <w:sz w:val="27"/>
          <w:szCs w:val="27"/>
        </w:rPr>
      </w:pPr>
      <w:r w:rsidRPr="00D07980">
        <w:rPr>
          <w:rStyle w:val="docuntyped-name"/>
          <w:sz w:val="27"/>
          <w:szCs w:val="27"/>
        </w:rPr>
        <w:t>I. Общие положения</w:t>
      </w:r>
    </w:p>
    <w:p w:rsidR="00D07980" w:rsidRPr="00D07980" w:rsidRDefault="00D07980" w:rsidP="00D07980">
      <w:pPr>
        <w:pStyle w:val="a8"/>
        <w:rPr>
          <w:rFonts w:ascii="Georgia" w:hAnsi="Georgia"/>
        </w:rPr>
      </w:pPr>
      <w:proofErr w:type="gramStart"/>
      <w:r>
        <w:rPr>
          <w:rFonts w:ascii="Georgia" w:hAnsi="Georgia"/>
        </w:rPr>
        <w:t xml:space="preserve">1. </w:t>
      </w:r>
      <w:r w:rsidR="00DF4F7D">
        <w:rPr>
          <w:rFonts w:ascii="Georgia" w:hAnsi="Georgia"/>
        </w:rPr>
        <w:t>П</w:t>
      </w:r>
      <w:r>
        <w:rPr>
          <w:rFonts w:ascii="Georgia" w:hAnsi="Georgia"/>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w:t>
      </w:r>
      <w:hyperlink r:id="rId7" w:anchor="/document/99/901807664/" w:history="1">
        <w:r>
          <w:rPr>
            <w:rStyle w:val="a3"/>
            <w:rFonts w:ascii="Georgia" w:hAnsi="Georgia"/>
          </w:rPr>
          <w:t>Трудового кодекса Российской Федерации</w:t>
        </w:r>
      </w:hyperlink>
      <w:r>
        <w:rPr>
          <w:rFonts w:ascii="Georgia" w:hAnsi="Georgia"/>
        </w:rPr>
        <w:t xml:space="preserve">, </w:t>
      </w:r>
      <w:hyperlink r:id="rId8" w:anchor="/document/99/902389617/" w:history="1">
        <w:r>
          <w:rPr>
            <w:rStyle w:val="a3"/>
            <w:rFonts w:ascii="Georgia" w:hAnsi="Georgia"/>
          </w:rPr>
          <w:t>Федерального закона от 29 декабря 2012 г. № 273-ФЗ</w:t>
        </w:r>
      </w:hyperlink>
      <w:r>
        <w:rPr>
          <w:rFonts w:ascii="Georgia" w:hAnsi="Georgia"/>
        </w:rPr>
        <w:t xml:space="preserve"> "Об образовании в Российской Федерации" (далее - Закон об образовании), </w:t>
      </w:r>
      <w:hyperlink r:id="rId9" w:anchor="/document/99/902135263/" w:history="1">
        <w:r>
          <w:rPr>
            <w:rStyle w:val="a3"/>
            <w:rFonts w:ascii="Georgia" w:hAnsi="Georgia"/>
          </w:rPr>
          <w:t>Федерального закона от 25 декабря 2008г. № 273-ФЗ</w:t>
        </w:r>
      </w:hyperlink>
      <w:r>
        <w:rPr>
          <w:rFonts w:ascii="Georgia" w:hAnsi="Georgia"/>
        </w:rPr>
        <w:t xml:space="preserve"> «О противодействии коррупции» и </w:t>
      </w:r>
      <w:hyperlink r:id="rId10" w:anchor="/document/99/902254151/" w:history="1">
        <w:r>
          <w:rPr>
            <w:rStyle w:val="a3"/>
            <w:rFonts w:ascii="Georgia" w:hAnsi="Georgia"/>
          </w:rPr>
          <w:t>Федерального закона от 29 декабря 2010 г. № 436-ФЗ</w:t>
        </w:r>
      </w:hyperlink>
      <w:r>
        <w:rPr>
          <w:rFonts w:ascii="Georgia" w:hAnsi="Georgia"/>
        </w:rPr>
        <w:t xml:space="preserve"> "О защите детей от</w:t>
      </w:r>
      <w:proofErr w:type="gramEnd"/>
      <w:r>
        <w:rPr>
          <w:rFonts w:ascii="Georgia" w:hAnsi="Georgia"/>
        </w:rPr>
        <w:t xml:space="preserve"> информации, причиняющей вред их здоровью и развитию".</w:t>
      </w:r>
    </w:p>
    <w:p w:rsidR="00D07980" w:rsidRDefault="00D07980" w:rsidP="00D07980">
      <w:pPr>
        <w:pStyle w:val="a8"/>
        <w:rPr>
          <w:rFonts w:ascii="Georgia" w:hAnsi="Georgia"/>
        </w:rPr>
      </w:pPr>
      <w:r>
        <w:rPr>
          <w:rFonts w:ascii="Georgia" w:hAnsi="Georgia"/>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07980" w:rsidRPr="00D07980" w:rsidRDefault="00D07980" w:rsidP="00D07980">
      <w:pPr>
        <w:jc w:val="center"/>
        <w:rPr>
          <w:sz w:val="28"/>
          <w:szCs w:val="28"/>
        </w:rPr>
      </w:pPr>
      <w:r w:rsidRPr="00D07980">
        <w:rPr>
          <w:rStyle w:val="docuntyped-name"/>
          <w:sz w:val="28"/>
          <w:szCs w:val="28"/>
        </w:rPr>
        <w:t>II. Нормы профессиональной этики педагогических работников</w:t>
      </w:r>
    </w:p>
    <w:p w:rsidR="00D07980" w:rsidRPr="00D07980" w:rsidRDefault="00D07980" w:rsidP="00D07980">
      <w:pPr>
        <w:pStyle w:val="a8"/>
        <w:rPr>
          <w:rFonts w:ascii="Georgia" w:hAnsi="Georgia"/>
        </w:rPr>
      </w:pPr>
      <w:r>
        <w:rPr>
          <w:rFonts w:ascii="Georgia" w:hAnsi="Georgia"/>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D07980" w:rsidRDefault="00D07980" w:rsidP="00D07980">
      <w:pPr>
        <w:pStyle w:val="a8"/>
        <w:rPr>
          <w:rFonts w:ascii="Georgia" w:hAnsi="Georgia"/>
        </w:rPr>
      </w:pPr>
      <w:r>
        <w:rPr>
          <w:rFonts w:ascii="Georgia" w:hAnsi="Georgia"/>
        </w:rPr>
        <w:t xml:space="preserve">Нормы профессиональной этики, предусмотренные </w:t>
      </w:r>
      <w:hyperlink r:id="rId11" w:anchor="/document/99/902389617/" w:history="1">
        <w:r>
          <w:rPr>
            <w:rStyle w:val="a3"/>
            <w:rFonts w:ascii="Georgia" w:hAnsi="Georgia"/>
          </w:rPr>
          <w:t>Законом об образовании</w:t>
        </w:r>
      </w:hyperlink>
      <w:r>
        <w:rPr>
          <w:rFonts w:ascii="Georgia" w:hAnsi="Georgia"/>
        </w:rPr>
        <w:t>:</w:t>
      </w:r>
    </w:p>
    <w:p w:rsidR="00D07980" w:rsidRDefault="00D07980" w:rsidP="00D07980">
      <w:pPr>
        <w:pStyle w:val="a8"/>
        <w:rPr>
          <w:rFonts w:ascii="Georgia" w:hAnsi="Georgia"/>
        </w:rPr>
      </w:pPr>
      <w:r>
        <w:rPr>
          <w:rFonts w:ascii="Georgia" w:hAnsi="Georgia"/>
        </w:rPr>
        <w:t>- обязанность педагогических работников следовать требованиям профессиональной этики (</w:t>
      </w:r>
      <w:hyperlink r:id="rId12" w:anchor="/document/99/902389617/ZAP20PA3DV/" w:tooltip="2) соблюдать правовые, нравственные и этические нормы, следовать требованиям профессиональной этики;.." w:history="1">
        <w:r>
          <w:rPr>
            <w:rStyle w:val="a3"/>
            <w:rFonts w:ascii="Georgia" w:hAnsi="Georgia"/>
          </w:rPr>
          <w:t>п. 2 ч. 1 ст.48</w:t>
        </w:r>
      </w:hyperlink>
      <w:r>
        <w:rPr>
          <w:rFonts w:ascii="Georgia" w:hAnsi="Georgia"/>
        </w:rPr>
        <w:t>);</w:t>
      </w:r>
    </w:p>
    <w:p w:rsidR="00D07980" w:rsidRDefault="00D07980" w:rsidP="00D07980">
      <w:pPr>
        <w:pStyle w:val="a8"/>
        <w:rPr>
          <w:rFonts w:ascii="Georgia" w:hAnsi="Georgia"/>
        </w:rPr>
      </w:pPr>
      <w:r>
        <w:rPr>
          <w:rFonts w:ascii="Georgia" w:hAnsi="Georgia"/>
        </w:rPr>
        <w:t>- закрепление норм профессиональной этики в локальных нормативных актах образовательной организации (</w:t>
      </w:r>
      <w:hyperlink r:id="rId13" w:anchor="/document/99/902389617/XA00M482MO/" w:history="1">
        <w:proofErr w:type="gramStart"/>
        <w:r>
          <w:rPr>
            <w:rStyle w:val="a3"/>
            <w:rFonts w:ascii="Georgia" w:hAnsi="Georgia"/>
          </w:rPr>
          <w:t>ч</w:t>
        </w:r>
        <w:proofErr w:type="gramEnd"/>
        <w:r>
          <w:rPr>
            <w:rStyle w:val="a3"/>
            <w:rFonts w:ascii="Georgia" w:hAnsi="Georgia"/>
          </w:rPr>
          <w:t>.4 ст. 47</w:t>
        </w:r>
      </w:hyperlink>
      <w:r>
        <w:rPr>
          <w:rFonts w:ascii="Georgia" w:hAnsi="Georgia"/>
        </w:rPr>
        <w:t>);</w:t>
      </w:r>
    </w:p>
    <w:p w:rsidR="00D07980" w:rsidRDefault="00D07980" w:rsidP="00D07980">
      <w:pPr>
        <w:pStyle w:val="a8"/>
        <w:rPr>
          <w:rFonts w:ascii="Georgia" w:hAnsi="Georgia"/>
        </w:rPr>
      </w:pPr>
      <w:r>
        <w:rPr>
          <w:rFonts w:ascii="Georgia" w:hAnsi="Georgia"/>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4" w:anchor="/document/99/902389617/ZAP24OO3CG/" w:tooltip="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w:history="1">
        <w:proofErr w:type="gramStart"/>
        <w:r>
          <w:rPr>
            <w:rStyle w:val="a3"/>
            <w:rFonts w:ascii="Georgia" w:hAnsi="Georgia"/>
          </w:rPr>
          <w:t>ч</w:t>
        </w:r>
        <w:proofErr w:type="gramEnd"/>
        <w:r>
          <w:rPr>
            <w:rStyle w:val="a3"/>
            <w:rFonts w:ascii="Georgia" w:hAnsi="Georgia"/>
          </w:rPr>
          <w:t>.4 ст.48</w:t>
        </w:r>
      </w:hyperlink>
      <w:r>
        <w:rPr>
          <w:rFonts w:ascii="Georgia" w:hAnsi="Georgia"/>
        </w:rPr>
        <w:t>).</w:t>
      </w:r>
    </w:p>
    <w:p w:rsidR="00D07980" w:rsidRDefault="00D07980" w:rsidP="00D07980">
      <w:pPr>
        <w:pStyle w:val="a8"/>
        <w:rPr>
          <w:rFonts w:ascii="Georgia" w:hAnsi="Georgia"/>
        </w:rPr>
      </w:pPr>
      <w:r>
        <w:rPr>
          <w:rFonts w:ascii="Georgia" w:hAnsi="Georgia"/>
        </w:rPr>
        <w:t>4. Педагогические работники при всех обстоятельствах должны сохранять честь и достоинство, присущие их деятельности.</w:t>
      </w:r>
    </w:p>
    <w:p w:rsidR="00D07980" w:rsidRDefault="00D07980" w:rsidP="00D07980">
      <w:pPr>
        <w:pStyle w:val="a8"/>
        <w:rPr>
          <w:rFonts w:ascii="Georgia" w:hAnsi="Georgia"/>
        </w:rPr>
      </w:pPr>
      <w:r>
        <w:rPr>
          <w:rFonts w:ascii="Georgia" w:hAnsi="Georgia"/>
        </w:rPr>
        <w:t>Педагогические работники, сознавая ответственность перед государством, обществом и гражданами, призваны.</w:t>
      </w:r>
    </w:p>
    <w:p w:rsidR="00D07980" w:rsidRDefault="00D07980" w:rsidP="00D07980">
      <w:pPr>
        <w:pStyle w:val="a8"/>
        <w:rPr>
          <w:rFonts w:ascii="Georgia" w:hAnsi="Georgia"/>
        </w:rPr>
      </w:pPr>
      <w:r>
        <w:rPr>
          <w:rFonts w:ascii="Georgia" w:hAnsi="Georgia"/>
        </w:rPr>
        <w:lastRenderedPageBreak/>
        <w:t>а) уважать честь и достоинство обучающихся и других участников образовательных отношений;</w:t>
      </w:r>
    </w:p>
    <w:p w:rsidR="00D07980" w:rsidRDefault="00D07980" w:rsidP="00D07980">
      <w:pPr>
        <w:pStyle w:val="a8"/>
        <w:rPr>
          <w:rFonts w:ascii="Georgia" w:hAnsi="Georgia"/>
        </w:rPr>
      </w:pPr>
      <w:r>
        <w:rPr>
          <w:rFonts w:ascii="Georgia" w:hAnsi="Georgia"/>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07980" w:rsidRDefault="00D07980" w:rsidP="00D07980">
      <w:pPr>
        <w:pStyle w:val="a8"/>
        <w:rPr>
          <w:rFonts w:ascii="Georgia" w:hAnsi="Georgia"/>
        </w:rPr>
      </w:pPr>
      <w:r>
        <w:rPr>
          <w:rFonts w:ascii="Georgia" w:hAnsi="Georgia"/>
        </w:rPr>
        <w:t>в) проявлять доброжелательность, вежливость, тактичность и внимательность к обучающимся, их родителям (законным представителям) и коллегам;</w:t>
      </w:r>
    </w:p>
    <w:p w:rsidR="00D07980" w:rsidRDefault="00D07980" w:rsidP="00D07980">
      <w:pPr>
        <w:pStyle w:val="a8"/>
        <w:rPr>
          <w:rFonts w:ascii="Georgia" w:hAnsi="Georgia"/>
        </w:rPr>
      </w:pPr>
      <w:r>
        <w:rPr>
          <w:rFonts w:ascii="Georgia" w:hAnsi="Georgia"/>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ascii="Georgia" w:hAnsi="Georgia"/>
        </w:rPr>
        <w:t>обучающимися</w:t>
      </w:r>
      <w:proofErr w:type="gramEnd"/>
      <w:r>
        <w:rPr>
          <w:rFonts w:ascii="Georgia" w:hAnsi="Georgia"/>
        </w:rPr>
        <w:t>,</w:t>
      </w:r>
    </w:p>
    <w:p w:rsidR="00D07980" w:rsidRDefault="00D07980" w:rsidP="00D07980">
      <w:pPr>
        <w:pStyle w:val="a8"/>
        <w:rPr>
          <w:rFonts w:ascii="Georgia" w:hAnsi="Georgia"/>
        </w:rPr>
      </w:pPr>
      <w:proofErr w:type="spellStart"/>
      <w:r>
        <w:rPr>
          <w:rFonts w:ascii="Georgia" w:hAnsi="Georgia"/>
        </w:rPr>
        <w:t>д</w:t>
      </w:r>
      <w:proofErr w:type="spellEnd"/>
      <w:r>
        <w:rPr>
          <w:rFonts w:ascii="Georgia" w:hAnsi="Georgia"/>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D07980" w:rsidRDefault="00D07980" w:rsidP="00D07980">
      <w:pPr>
        <w:pStyle w:val="a8"/>
        <w:rPr>
          <w:rFonts w:ascii="Georgia" w:hAnsi="Georgia"/>
        </w:rPr>
      </w:pPr>
      <w:r>
        <w:rPr>
          <w:rFonts w:ascii="Georgia" w:hAnsi="Georgia"/>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убеждении, принадлежности к общественным объединениям, а также других обстоятельств;</w:t>
      </w:r>
    </w:p>
    <w:p w:rsidR="00D07980" w:rsidRDefault="00D07980" w:rsidP="00D07980">
      <w:pPr>
        <w:pStyle w:val="a8"/>
        <w:rPr>
          <w:rFonts w:ascii="Georgia" w:hAnsi="Georgia"/>
        </w:rPr>
      </w:pPr>
      <w:proofErr w:type="spellStart"/>
      <w:r>
        <w:rPr>
          <w:rFonts w:ascii="Georgia" w:hAnsi="Georgia"/>
        </w:rPr>
        <w:t>з</w:t>
      </w:r>
      <w:proofErr w:type="spellEnd"/>
      <w:r>
        <w:rPr>
          <w:rFonts w:ascii="Georgia" w:hAnsi="Georgia"/>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D07980" w:rsidRDefault="00D07980" w:rsidP="00D07980">
      <w:pPr>
        <w:pStyle w:val="a8"/>
        <w:rPr>
          <w:rFonts w:ascii="Georgia" w:hAnsi="Georgia"/>
        </w:rPr>
      </w:pPr>
      <w:r>
        <w:rPr>
          <w:rFonts w:ascii="Georgia" w:hAnsi="Georgia"/>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отношении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Pr>
          <w:rFonts w:ascii="Georgia" w:hAnsi="Georgia"/>
        </w:rPr>
        <w:t>мессенджеры</w:t>
      </w:r>
      <w:proofErr w:type="spellEnd"/>
      <w:r>
        <w:rPr>
          <w:rFonts w:ascii="Georgia" w:hAnsi="Georgia"/>
        </w:rPr>
        <w:t>);</w:t>
      </w:r>
    </w:p>
    <w:p w:rsidR="00D07980" w:rsidRDefault="00D07980" w:rsidP="00D07980">
      <w:pPr>
        <w:pStyle w:val="a8"/>
        <w:rPr>
          <w:rFonts w:ascii="Georgia" w:hAnsi="Georgia"/>
        </w:rPr>
      </w:pPr>
      <w:r>
        <w:rPr>
          <w:rFonts w:ascii="Georgia" w:hAnsi="Georgia"/>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D07980" w:rsidRDefault="00D07980" w:rsidP="00D07980">
      <w:pPr>
        <w:pStyle w:val="a8"/>
        <w:rPr>
          <w:rFonts w:ascii="Georgia" w:hAnsi="Georgia"/>
        </w:rPr>
      </w:pPr>
      <w:r>
        <w:rPr>
          <w:rFonts w:ascii="Georgia" w:hAnsi="Georgia"/>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D07980" w:rsidRDefault="00D07980" w:rsidP="00D07980">
      <w:pPr>
        <w:pStyle w:val="a8"/>
        <w:rPr>
          <w:rFonts w:ascii="Georgia" w:hAnsi="Georgia"/>
        </w:rPr>
      </w:pPr>
      <w:r>
        <w:rPr>
          <w:rFonts w:ascii="Georgia" w:hAnsi="Georgia"/>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Pr>
          <w:rFonts w:ascii="Georgia" w:hAnsi="Georgia"/>
        </w:rPr>
        <w:t>ответственность</w:t>
      </w:r>
      <w:proofErr w:type="gramEnd"/>
      <w:r>
        <w:rPr>
          <w:rFonts w:ascii="Georgia" w:hAnsi="Georgia"/>
        </w:rPr>
        <w:t xml:space="preserve"> или </w:t>
      </w:r>
      <w:proofErr w:type="gramStart"/>
      <w:r>
        <w:rPr>
          <w:rFonts w:ascii="Georgia" w:hAnsi="Georgia"/>
        </w:rPr>
        <w:t>которая</w:t>
      </w:r>
      <w:proofErr w:type="gramEnd"/>
      <w:r>
        <w:rPr>
          <w:rFonts w:ascii="Georgia" w:hAnsi="Georgia"/>
        </w:rPr>
        <w:t xml:space="preserve"> стала им известна в связи с исполнением своих должностных обязанностей.</w:t>
      </w:r>
    </w:p>
    <w:p w:rsidR="00D07980" w:rsidRPr="00D07980" w:rsidRDefault="00D07980" w:rsidP="00D07980">
      <w:pPr>
        <w:jc w:val="center"/>
        <w:rPr>
          <w:sz w:val="28"/>
          <w:szCs w:val="28"/>
        </w:rPr>
      </w:pPr>
      <w:r w:rsidRPr="00D07980">
        <w:rPr>
          <w:rStyle w:val="docuntyped-name"/>
          <w:sz w:val="28"/>
          <w:szCs w:val="28"/>
        </w:rPr>
        <w:lastRenderedPageBreak/>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07980" w:rsidRPr="00D07980" w:rsidRDefault="00D07980" w:rsidP="00D07980">
      <w:pPr>
        <w:pStyle w:val="a8"/>
        <w:rPr>
          <w:rFonts w:ascii="Georgia" w:hAnsi="Georgia"/>
        </w:rPr>
      </w:pPr>
      <w:r>
        <w:rPr>
          <w:rFonts w:ascii="Georgia" w:hAnsi="Georgia"/>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D07980" w:rsidRDefault="00D07980" w:rsidP="00D07980">
      <w:pPr>
        <w:pStyle w:val="a8"/>
        <w:rPr>
          <w:rFonts w:ascii="Georgia" w:hAnsi="Georgia"/>
        </w:rPr>
      </w:pPr>
      <w:r>
        <w:rPr>
          <w:rFonts w:ascii="Georgia" w:hAnsi="Georgia"/>
        </w:rPr>
        <w:t xml:space="preserve">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5" w:anchor="/document/99/902389617/XA00M3Q2MN/" w:history="1">
        <w:r>
          <w:rPr>
            <w:rStyle w:val="a3"/>
            <w:rFonts w:ascii="Georgia" w:hAnsi="Georgia"/>
          </w:rPr>
          <w:t>частью 2</w:t>
        </w:r>
      </w:hyperlink>
      <w:r>
        <w:rPr>
          <w:rFonts w:ascii="Georgia" w:hAnsi="Georgia"/>
        </w:rPr>
        <w:t xml:space="preserve"> статьи 45 Федерального закона от 29 декабря 2012 г. № 273-ФЗ "Об образовании в Российской Федерации",</w:t>
      </w:r>
    </w:p>
    <w:p w:rsidR="00D07980" w:rsidRDefault="00D07980" w:rsidP="00D07980">
      <w:pPr>
        <w:pStyle w:val="a8"/>
        <w:rPr>
          <w:rFonts w:ascii="Georgia" w:hAnsi="Georgia"/>
        </w:rPr>
      </w:pPr>
      <w:r>
        <w:rPr>
          <w:rFonts w:ascii="Georgia" w:hAnsi="Georgia"/>
        </w:rPr>
        <w:t xml:space="preserve">Порядок рассмотрения индивидуальных трудовых споров в комиссиях по трудовым спорам регулируется в порядке, установленном </w:t>
      </w:r>
      <w:hyperlink r:id="rId16" w:anchor="/document/99/901807664/ZAP28383HQ/" w:tooltip="ГЛАВА 60. РАССМОТРЕНИЕ И РАЗРЕШЕНИЕ ИНДИВИДУАЛЬНЫХ ТРУДОВЫХ СПОРОВ" w:history="1">
        <w:r>
          <w:rPr>
            <w:rStyle w:val="a3"/>
            <w:rFonts w:ascii="Georgia" w:hAnsi="Georgia"/>
          </w:rPr>
          <w:t>главой 60</w:t>
        </w:r>
      </w:hyperlink>
      <w:r>
        <w:rPr>
          <w:rFonts w:ascii="Georgia" w:hAnsi="Georgia"/>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07980" w:rsidRDefault="00D07980" w:rsidP="00D07980">
      <w:pPr>
        <w:pStyle w:val="a8"/>
        <w:rPr>
          <w:rFonts w:ascii="Georgia" w:hAnsi="Georgia"/>
        </w:rPr>
      </w:pPr>
      <w:r>
        <w:rPr>
          <w:rFonts w:ascii="Georgia" w:hAnsi="Georgia"/>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07980" w:rsidRDefault="00D07980" w:rsidP="00D07980">
      <w:pPr>
        <w:pStyle w:val="a8"/>
        <w:rPr>
          <w:rFonts w:ascii="Georgia" w:hAnsi="Georgia"/>
        </w:rPr>
      </w:pPr>
      <w:r>
        <w:rPr>
          <w:rFonts w:ascii="Georgia" w:hAnsi="Georgia"/>
        </w:rPr>
        <w:t>8</w:t>
      </w:r>
      <w:proofErr w:type="gramStart"/>
      <w:r>
        <w:rPr>
          <w:rFonts w:ascii="Georgia" w:hAnsi="Georgia"/>
        </w:rPr>
        <w:t xml:space="preserve"> В</w:t>
      </w:r>
      <w:proofErr w:type="gramEnd"/>
      <w:r>
        <w:rPr>
          <w:rFonts w:ascii="Georgia" w:hAnsi="Georgia"/>
        </w:rPr>
        <w:t xml:space="preserve">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07980" w:rsidRDefault="00D07980" w:rsidP="00D07980">
      <w:pPr>
        <w:pStyle w:val="a8"/>
        <w:rPr>
          <w:rFonts w:ascii="Georgia" w:hAnsi="Georgia"/>
        </w:rPr>
      </w:pPr>
      <w:r>
        <w:rPr>
          <w:rFonts w:ascii="Georgia" w:hAnsi="Georgia"/>
        </w:rPr>
        <w:t xml:space="preserve">9. </w:t>
      </w:r>
      <w:proofErr w:type="gramStart"/>
      <w:r>
        <w:rPr>
          <w:rFonts w:ascii="Georgia" w:hAnsi="Georgia"/>
        </w:rPr>
        <w:t>В случае несогласия педагогического работника с решением комиссии по урегулированию споров между участниками образовательных отношении,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отношении он имеет право обратиться в</w:t>
      </w:r>
      <w:proofErr w:type="gramEnd"/>
      <w:r>
        <w:rPr>
          <w:rFonts w:ascii="Georgia" w:hAnsi="Georgia"/>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5102E0" w:rsidRDefault="005102E0" w:rsidP="00D25E19">
      <w:pPr>
        <w:spacing w:line="245" w:lineRule="auto"/>
        <w:rPr>
          <w:b/>
          <w:bCs/>
          <w:sz w:val="44"/>
          <w:szCs w:val="44"/>
        </w:rPr>
      </w:pPr>
      <w:bookmarkStart w:id="0" w:name="_GoBack"/>
      <w:bookmarkEnd w:id="0"/>
    </w:p>
    <w:sectPr w:rsidR="005102E0" w:rsidSect="006639F4">
      <w:footerReference w:type="default" r:id="rId17"/>
      <w:pgSz w:w="11900" w:h="16838"/>
      <w:pgMar w:top="1106" w:right="706" w:bottom="1440" w:left="900" w:header="0" w:footer="0" w:gutter="0"/>
      <w:cols w:space="720" w:equalWidth="0">
        <w:col w:w="103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BC9" w:rsidRDefault="00764BC9" w:rsidP="003B4E06">
      <w:r>
        <w:separator/>
      </w:r>
    </w:p>
  </w:endnote>
  <w:endnote w:type="continuationSeparator" w:id="0">
    <w:p w:rsidR="00764BC9" w:rsidRDefault="00764BC9" w:rsidP="003B4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9F4" w:rsidRDefault="002F13D6">
    <w:pPr>
      <w:pStyle w:val="a6"/>
      <w:jc w:val="right"/>
    </w:pPr>
    <w:r>
      <w:fldChar w:fldCharType="begin"/>
    </w:r>
    <w:r w:rsidR="006639F4">
      <w:instrText>PAGE   \* MERGEFORMAT</w:instrText>
    </w:r>
    <w:r>
      <w:fldChar w:fldCharType="separate"/>
    </w:r>
    <w:r w:rsidR="00DF4F7D">
      <w:rPr>
        <w:noProof/>
      </w:rPr>
      <w:t>1</w:t>
    </w:r>
    <w:r>
      <w:fldChar w:fldCharType="end"/>
    </w:r>
  </w:p>
  <w:p w:rsidR="006639F4" w:rsidRDefault="006639F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BC9" w:rsidRDefault="00764BC9" w:rsidP="003B4E06">
      <w:r>
        <w:separator/>
      </w:r>
    </w:p>
  </w:footnote>
  <w:footnote w:type="continuationSeparator" w:id="0">
    <w:p w:rsidR="00764BC9" w:rsidRDefault="00764BC9" w:rsidP="003B4E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D6"/>
    <w:multiLevelType w:val="hybridMultilevel"/>
    <w:tmpl w:val="FFFFFFFF"/>
    <w:lvl w:ilvl="0" w:tplc="51DE02C8">
      <w:start w:val="1"/>
      <w:numFmt w:val="bullet"/>
      <w:lvlText w:val="-"/>
      <w:lvlJc w:val="left"/>
    </w:lvl>
    <w:lvl w:ilvl="1" w:tplc="2ADA6AD0">
      <w:numFmt w:val="decimal"/>
      <w:lvlText w:val=""/>
      <w:lvlJc w:val="left"/>
      <w:rPr>
        <w:rFonts w:cs="Times New Roman"/>
      </w:rPr>
    </w:lvl>
    <w:lvl w:ilvl="2" w:tplc="06DA3DB6">
      <w:numFmt w:val="decimal"/>
      <w:lvlText w:val=""/>
      <w:lvlJc w:val="left"/>
      <w:rPr>
        <w:rFonts w:cs="Times New Roman"/>
      </w:rPr>
    </w:lvl>
    <w:lvl w:ilvl="3" w:tplc="FB603442">
      <w:numFmt w:val="decimal"/>
      <w:lvlText w:val=""/>
      <w:lvlJc w:val="left"/>
      <w:rPr>
        <w:rFonts w:cs="Times New Roman"/>
      </w:rPr>
    </w:lvl>
    <w:lvl w:ilvl="4" w:tplc="432C42EE">
      <w:numFmt w:val="decimal"/>
      <w:lvlText w:val=""/>
      <w:lvlJc w:val="left"/>
      <w:rPr>
        <w:rFonts w:cs="Times New Roman"/>
      </w:rPr>
    </w:lvl>
    <w:lvl w:ilvl="5" w:tplc="1340C0AA">
      <w:numFmt w:val="decimal"/>
      <w:lvlText w:val=""/>
      <w:lvlJc w:val="left"/>
      <w:rPr>
        <w:rFonts w:cs="Times New Roman"/>
      </w:rPr>
    </w:lvl>
    <w:lvl w:ilvl="6" w:tplc="AA74A70A">
      <w:numFmt w:val="decimal"/>
      <w:lvlText w:val=""/>
      <w:lvlJc w:val="left"/>
      <w:rPr>
        <w:rFonts w:cs="Times New Roman"/>
      </w:rPr>
    </w:lvl>
    <w:lvl w:ilvl="7" w:tplc="A75619EE">
      <w:numFmt w:val="decimal"/>
      <w:lvlText w:val=""/>
      <w:lvlJc w:val="left"/>
      <w:rPr>
        <w:rFonts w:cs="Times New Roman"/>
      </w:rPr>
    </w:lvl>
    <w:lvl w:ilvl="8" w:tplc="24F658CA">
      <w:numFmt w:val="decimal"/>
      <w:lvlText w:val=""/>
      <w:lvlJc w:val="left"/>
      <w:rPr>
        <w:rFonts w:cs="Times New Roman"/>
      </w:rPr>
    </w:lvl>
  </w:abstractNum>
  <w:abstractNum w:abstractNumId="1">
    <w:nsid w:val="00003D6C"/>
    <w:multiLevelType w:val="hybridMultilevel"/>
    <w:tmpl w:val="FFFFFFFF"/>
    <w:lvl w:ilvl="0" w:tplc="B5D2ADD4">
      <w:start w:val="2"/>
      <w:numFmt w:val="decimal"/>
      <w:lvlText w:val="%1."/>
      <w:lvlJc w:val="left"/>
      <w:rPr>
        <w:rFonts w:cs="Times New Roman"/>
      </w:rPr>
    </w:lvl>
    <w:lvl w:ilvl="1" w:tplc="2DD818E6">
      <w:numFmt w:val="decimal"/>
      <w:lvlText w:val=""/>
      <w:lvlJc w:val="left"/>
      <w:rPr>
        <w:rFonts w:cs="Times New Roman"/>
      </w:rPr>
    </w:lvl>
    <w:lvl w:ilvl="2" w:tplc="A57AA3C0">
      <w:numFmt w:val="decimal"/>
      <w:lvlText w:val=""/>
      <w:lvlJc w:val="left"/>
      <w:rPr>
        <w:rFonts w:cs="Times New Roman"/>
      </w:rPr>
    </w:lvl>
    <w:lvl w:ilvl="3" w:tplc="6EAE997A">
      <w:numFmt w:val="decimal"/>
      <w:lvlText w:val=""/>
      <w:lvlJc w:val="left"/>
      <w:rPr>
        <w:rFonts w:cs="Times New Roman"/>
      </w:rPr>
    </w:lvl>
    <w:lvl w:ilvl="4" w:tplc="463CF8CC">
      <w:numFmt w:val="decimal"/>
      <w:lvlText w:val=""/>
      <w:lvlJc w:val="left"/>
      <w:rPr>
        <w:rFonts w:cs="Times New Roman"/>
      </w:rPr>
    </w:lvl>
    <w:lvl w:ilvl="5" w:tplc="42C00AF8">
      <w:numFmt w:val="decimal"/>
      <w:lvlText w:val=""/>
      <w:lvlJc w:val="left"/>
      <w:rPr>
        <w:rFonts w:cs="Times New Roman"/>
      </w:rPr>
    </w:lvl>
    <w:lvl w:ilvl="6" w:tplc="2196C3F0">
      <w:numFmt w:val="decimal"/>
      <w:lvlText w:val=""/>
      <w:lvlJc w:val="left"/>
      <w:rPr>
        <w:rFonts w:cs="Times New Roman"/>
      </w:rPr>
    </w:lvl>
    <w:lvl w:ilvl="7" w:tplc="72721856">
      <w:numFmt w:val="decimal"/>
      <w:lvlText w:val=""/>
      <w:lvlJc w:val="left"/>
      <w:rPr>
        <w:rFonts w:cs="Times New Roman"/>
      </w:rPr>
    </w:lvl>
    <w:lvl w:ilvl="8" w:tplc="1C962D90">
      <w:numFmt w:val="decimal"/>
      <w:lvlText w:val=""/>
      <w:lvlJc w:val="left"/>
      <w:rPr>
        <w:rFonts w:cs="Times New Roman"/>
      </w:rPr>
    </w:lvl>
  </w:abstractNum>
  <w:abstractNum w:abstractNumId="2">
    <w:nsid w:val="00005F90"/>
    <w:multiLevelType w:val="hybridMultilevel"/>
    <w:tmpl w:val="FFFFFFFF"/>
    <w:lvl w:ilvl="0" w:tplc="3A4CBD6E">
      <w:start w:val="5"/>
      <w:numFmt w:val="decimal"/>
      <w:lvlText w:val="%1."/>
      <w:lvlJc w:val="left"/>
      <w:rPr>
        <w:rFonts w:cs="Times New Roman"/>
      </w:rPr>
    </w:lvl>
    <w:lvl w:ilvl="1" w:tplc="BB38C44E">
      <w:numFmt w:val="decimal"/>
      <w:lvlText w:val=""/>
      <w:lvlJc w:val="left"/>
      <w:rPr>
        <w:rFonts w:cs="Times New Roman"/>
      </w:rPr>
    </w:lvl>
    <w:lvl w:ilvl="2" w:tplc="9FCAB866">
      <w:numFmt w:val="decimal"/>
      <w:lvlText w:val=""/>
      <w:lvlJc w:val="left"/>
      <w:rPr>
        <w:rFonts w:cs="Times New Roman"/>
      </w:rPr>
    </w:lvl>
    <w:lvl w:ilvl="3" w:tplc="D2603438">
      <w:numFmt w:val="decimal"/>
      <w:lvlText w:val=""/>
      <w:lvlJc w:val="left"/>
      <w:rPr>
        <w:rFonts w:cs="Times New Roman"/>
      </w:rPr>
    </w:lvl>
    <w:lvl w:ilvl="4" w:tplc="C27E0B38">
      <w:numFmt w:val="decimal"/>
      <w:lvlText w:val=""/>
      <w:lvlJc w:val="left"/>
      <w:rPr>
        <w:rFonts w:cs="Times New Roman"/>
      </w:rPr>
    </w:lvl>
    <w:lvl w:ilvl="5" w:tplc="D03631D8">
      <w:numFmt w:val="decimal"/>
      <w:lvlText w:val=""/>
      <w:lvlJc w:val="left"/>
      <w:rPr>
        <w:rFonts w:cs="Times New Roman"/>
      </w:rPr>
    </w:lvl>
    <w:lvl w:ilvl="6" w:tplc="8768198E">
      <w:numFmt w:val="decimal"/>
      <w:lvlText w:val=""/>
      <w:lvlJc w:val="left"/>
      <w:rPr>
        <w:rFonts w:cs="Times New Roman"/>
      </w:rPr>
    </w:lvl>
    <w:lvl w:ilvl="7" w:tplc="D5406F48">
      <w:numFmt w:val="decimal"/>
      <w:lvlText w:val=""/>
      <w:lvlJc w:val="left"/>
      <w:rPr>
        <w:rFonts w:cs="Times New Roman"/>
      </w:rPr>
    </w:lvl>
    <w:lvl w:ilvl="8" w:tplc="AD2CF158">
      <w:numFmt w:val="decimal"/>
      <w:lvlText w:val=""/>
      <w:lvlJc w:val="left"/>
      <w:rPr>
        <w:rFonts w:cs="Times New Roman"/>
      </w:rPr>
    </w:lvl>
  </w:abstractNum>
  <w:abstractNum w:abstractNumId="3">
    <w:nsid w:val="00006952"/>
    <w:multiLevelType w:val="hybridMultilevel"/>
    <w:tmpl w:val="FFFFFFFF"/>
    <w:lvl w:ilvl="0" w:tplc="F1829D9C">
      <w:start w:val="4"/>
      <w:numFmt w:val="decimal"/>
      <w:lvlText w:val="%1."/>
      <w:lvlJc w:val="left"/>
      <w:rPr>
        <w:rFonts w:cs="Times New Roman"/>
      </w:rPr>
    </w:lvl>
    <w:lvl w:ilvl="1" w:tplc="FB0C96CC">
      <w:numFmt w:val="decimal"/>
      <w:lvlText w:val=""/>
      <w:lvlJc w:val="left"/>
      <w:rPr>
        <w:rFonts w:cs="Times New Roman"/>
      </w:rPr>
    </w:lvl>
    <w:lvl w:ilvl="2" w:tplc="95380DFA">
      <w:numFmt w:val="decimal"/>
      <w:lvlText w:val=""/>
      <w:lvlJc w:val="left"/>
      <w:rPr>
        <w:rFonts w:cs="Times New Roman"/>
      </w:rPr>
    </w:lvl>
    <w:lvl w:ilvl="3" w:tplc="A0A6A9A4">
      <w:numFmt w:val="decimal"/>
      <w:lvlText w:val=""/>
      <w:lvlJc w:val="left"/>
      <w:rPr>
        <w:rFonts w:cs="Times New Roman"/>
      </w:rPr>
    </w:lvl>
    <w:lvl w:ilvl="4" w:tplc="9EF81548">
      <w:numFmt w:val="decimal"/>
      <w:lvlText w:val=""/>
      <w:lvlJc w:val="left"/>
      <w:rPr>
        <w:rFonts w:cs="Times New Roman"/>
      </w:rPr>
    </w:lvl>
    <w:lvl w:ilvl="5" w:tplc="CF84A008">
      <w:numFmt w:val="decimal"/>
      <w:lvlText w:val=""/>
      <w:lvlJc w:val="left"/>
      <w:rPr>
        <w:rFonts w:cs="Times New Roman"/>
      </w:rPr>
    </w:lvl>
    <w:lvl w:ilvl="6" w:tplc="C2641A66">
      <w:numFmt w:val="decimal"/>
      <w:lvlText w:val=""/>
      <w:lvlJc w:val="left"/>
      <w:rPr>
        <w:rFonts w:cs="Times New Roman"/>
      </w:rPr>
    </w:lvl>
    <w:lvl w:ilvl="7" w:tplc="271E261C">
      <w:numFmt w:val="decimal"/>
      <w:lvlText w:val=""/>
      <w:lvlJc w:val="left"/>
      <w:rPr>
        <w:rFonts w:cs="Times New Roman"/>
      </w:rPr>
    </w:lvl>
    <w:lvl w:ilvl="8" w:tplc="500E7830">
      <w:numFmt w:val="decimal"/>
      <w:lvlText w:val=""/>
      <w:lvlJc w:val="left"/>
      <w:rPr>
        <w:rFonts w:cs="Times New Roman"/>
      </w:rPr>
    </w:lvl>
  </w:abstractNum>
  <w:abstractNum w:abstractNumId="4">
    <w:nsid w:val="000072AE"/>
    <w:multiLevelType w:val="hybridMultilevel"/>
    <w:tmpl w:val="FFFFFFFF"/>
    <w:lvl w:ilvl="0" w:tplc="9162D46E">
      <w:start w:val="3"/>
      <w:numFmt w:val="decimal"/>
      <w:lvlText w:val="%1."/>
      <w:lvlJc w:val="left"/>
      <w:rPr>
        <w:rFonts w:cs="Times New Roman"/>
      </w:rPr>
    </w:lvl>
    <w:lvl w:ilvl="1" w:tplc="02CA7F60">
      <w:numFmt w:val="decimal"/>
      <w:lvlText w:val=""/>
      <w:lvlJc w:val="left"/>
      <w:rPr>
        <w:rFonts w:cs="Times New Roman"/>
      </w:rPr>
    </w:lvl>
    <w:lvl w:ilvl="2" w:tplc="04E878A0">
      <w:numFmt w:val="decimal"/>
      <w:lvlText w:val=""/>
      <w:lvlJc w:val="left"/>
      <w:rPr>
        <w:rFonts w:cs="Times New Roman"/>
      </w:rPr>
    </w:lvl>
    <w:lvl w:ilvl="3" w:tplc="15C8E9B6">
      <w:numFmt w:val="decimal"/>
      <w:lvlText w:val=""/>
      <w:lvlJc w:val="left"/>
      <w:rPr>
        <w:rFonts w:cs="Times New Roman"/>
      </w:rPr>
    </w:lvl>
    <w:lvl w:ilvl="4" w:tplc="70E0AC5E">
      <w:numFmt w:val="decimal"/>
      <w:lvlText w:val=""/>
      <w:lvlJc w:val="left"/>
      <w:rPr>
        <w:rFonts w:cs="Times New Roman"/>
      </w:rPr>
    </w:lvl>
    <w:lvl w:ilvl="5" w:tplc="0F3822C6">
      <w:numFmt w:val="decimal"/>
      <w:lvlText w:val=""/>
      <w:lvlJc w:val="left"/>
      <w:rPr>
        <w:rFonts w:cs="Times New Roman"/>
      </w:rPr>
    </w:lvl>
    <w:lvl w:ilvl="6" w:tplc="8DDA580E">
      <w:numFmt w:val="decimal"/>
      <w:lvlText w:val=""/>
      <w:lvlJc w:val="left"/>
      <w:rPr>
        <w:rFonts w:cs="Times New Roman"/>
      </w:rPr>
    </w:lvl>
    <w:lvl w:ilvl="7" w:tplc="6D84BDFE">
      <w:numFmt w:val="decimal"/>
      <w:lvlText w:val=""/>
      <w:lvlJc w:val="left"/>
      <w:rPr>
        <w:rFonts w:cs="Times New Roman"/>
      </w:rPr>
    </w:lvl>
    <w:lvl w:ilvl="8" w:tplc="5928A636">
      <w:numFmt w:val="decimal"/>
      <w:lvlText w:val=""/>
      <w:lvlJc w:val="left"/>
      <w:rPr>
        <w:rFonts w:cs="Times New Roman"/>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4603"/>
    <w:rsid w:val="000B3590"/>
    <w:rsid w:val="000C47CF"/>
    <w:rsid w:val="002316FD"/>
    <w:rsid w:val="002F13D6"/>
    <w:rsid w:val="00317026"/>
    <w:rsid w:val="00364603"/>
    <w:rsid w:val="0037223A"/>
    <w:rsid w:val="00386DDB"/>
    <w:rsid w:val="003B4E06"/>
    <w:rsid w:val="003E103D"/>
    <w:rsid w:val="005102E0"/>
    <w:rsid w:val="005A0F58"/>
    <w:rsid w:val="006639F4"/>
    <w:rsid w:val="00764BC9"/>
    <w:rsid w:val="007F5A31"/>
    <w:rsid w:val="00AA682E"/>
    <w:rsid w:val="00BE5ECC"/>
    <w:rsid w:val="00C90D12"/>
    <w:rsid w:val="00D07980"/>
    <w:rsid w:val="00D25E19"/>
    <w:rsid w:val="00DF4F7D"/>
    <w:rsid w:val="00E24950"/>
    <w:rsid w:val="00E275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603"/>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E103D"/>
    <w:rPr>
      <w:rFonts w:cs="Times New Roman"/>
      <w:color w:val="0000FF"/>
      <w:u w:val="single"/>
    </w:rPr>
  </w:style>
  <w:style w:type="paragraph" w:styleId="a4">
    <w:name w:val="header"/>
    <w:basedOn w:val="a"/>
    <w:link w:val="a5"/>
    <w:uiPriority w:val="99"/>
    <w:unhideWhenUsed/>
    <w:rsid w:val="003B4E06"/>
    <w:pPr>
      <w:tabs>
        <w:tab w:val="center" w:pos="4677"/>
        <w:tab w:val="right" w:pos="9355"/>
      </w:tabs>
    </w:pPr>
  </w:style>
  <w:style w:type="character" w:customStyle="1" w:styleId="a5">
    <w:name w:val="Верхний колонтитул Знак"/>
    <w:basedOn w:val="a0"/>
    <w:link w:val="a4"/>
    <w:uiPriority w:val="99"/>
    <w:rsid w:val="003B4E06"/>
  </w:style>
  <w:style w:type="paragraph" w:styleId="a6">
    <w:name w:val="footer"/>
    <w:basedOn w:val="a"/>
    <w:link w:val="a7"/>
    <w:uiPriority w:val="99"/>
    <w:unhideWhenUsed/>
    <w:rsid w:val="003B4E06"/>
    <w:pPr>
      <w:tabs>
        <w:tab w:val="center" w:pos="4677"/>
        <w:tab w:val="right" w:pos="9355"/>
      </w:tabs>
    </w:pPr>
  </w:style>
  <w:style w:type="character" w:customStyle="1" w:styleId="a7">
    <w:name w:val="Нижний колонтитул Знак"/>
    <w:basedOn w:val="a0"/>
    <w:link w:val="a6"/>
    <w:uiPriority w:val="99"/>
    <w:rsid w:val="003B4E06"/>
  </w:style>
  <w:style w:type="paragraph" w:styleId="a8">
    <w:name w:val="Normal (Web)"/>
    <w:basedOn w:val="a"/>
    <w:uiPriority w:val="99"/>
    <w:unhideWhenUsed/>
    <w:rsid w:val="005102E0"/>
    <w:pPr>
      <w:spacing w:after="223"/>
      <w:jc w:val="both"/>
    </w:pPr>
    <w:rPr>
      <w:sz w:val="24"/>
      <w:szCs w:val="24"/>
    </w:rPr>
  </w:style>
  <w:style w:type="character" w:customStyle="1" w:styleId="docuntyped-name">
    <w:name w:val="doc__untyped-name"/>
    <w:rsid w:val="005102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13" Type="http://schemas.openxmlformats.org/officeDocument/2006/relationships/hyperlink" Target="https://1obraz.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obraz.ru/" TargetMode="External"/><Relationship Id="rId12" Type="http://schemas.openxmlformats.org/officeDocument/2006/relationships/hyperlink" Target="https://1obraz.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1obraz.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obraz.ru/" TargetMode="External"/><Relationship Id="rId5" Type="http://schemas.openxmlformats.org/officeDocument/2006/relationships/footnotes" Target="footnotes.xml"/><Relationship Id="rId15"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887</Words>
  <Characters>8150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
  <LinksUpToDate>false</LinksUpToDate>
  <CharactersWithSpaces>9019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subject/>
  <dc:creator>Windows User</dc:creator>
  <cp:keywords/>
  <dc:description/>
  <cp:lastModifiedBy>Пользователь</cp:lastModifiedBy>
  <cp:revision>3</cp:revision>
  <cp:lastPrinted>2026-02-06T16:53:00Z</cp:lastPrinted>
  <dcterms:created xsi:type="dcterms:W3CDTF">2026-02-03T13:48:00Z</dcterms:created>
  <dcterms:modified xsi:type="dcterms:W3CDTF">2026-02-06T16:53:00Z</dcterms:modified>
</cp:coreProperties>
</file>